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5CD6E" w14:textId="77777777" w:rsidR="00E53E12" w:rsidRPr="00E53E12" w:rsidRDefault="00E53E12" w:rsidP="00E53E12">
      <w:pPr>
        <w:spacing w:after="0" w:line="240" w:lineRule="auto"/>
        <w:ind w:firstLine="708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31365404"/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94"/>
        <w:gridCol w:w="3370"/>
        <w:gridCol w:w="3402"/>
        <w:gridCol w:w="1843"/>
        <w:gridCol w:w="1843"/>
        <w:gridCol w:w="992"/>
        <w:gridCol w:w="1134"/>
        <w:gridCol w:w="1985"/>
      </w:tblGrid>
      <w:tr w:rsidR="0094455E" w:rsidRPr="00136390" w14:paraId="77697032" w14:textId="77777777" w:rsidTr="00BC027F">
        <w:trPr>
          <w:trHeight w:val="520"/>
        </w:trPr>
        <w:tc>
          <w:tcPr>
            <w:tcW w:w="594" w:type="dxa"/>
            <w:vMerge w:val="restart"/>
          </w:tcPr>
          <w:bookmarkEnd w:id="0"/>
          <w:p w14:paraId="0AF81D14" w14:textId="77777777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370" w:type="dxa"/>
            <w:vMerge w:val="restart"/>
          </w:tcPr>
          <w:p w14:paraId="6B8048DA" w14:textId="5FB70DA5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Назва напряму діяльності (пріор</w:t>
            </w:r>
            <w:r w:rsidR="00A27A3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тетні завдання</w:t>
            </w:r>
            <w:r w:rsidR="00742541"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402" w:type="dxa"/>
            <w:vMerge w:val="restart"/>
          </w:tcPr>
          <w:p w14:paraId="3377C310" w14:textId="77777777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843" w:type="dxa"/>
            <w:vMerge w:val="restart"/>
          </w:tcPr>
          <w:p w14:paraId="14831DFF" w14:textId="77777777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843" w:type="dxa"/>
            <w:vMerge w:val="restart"/>
          </w:tcPr>
          <w:p w14:paraId="052289AB" w14:textId="77777777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2126" w:type="dxa"/>
            <w:gridSpan w:val="2"/>
          </w:tcPr>
          <w:p w14:paraId="26B414BF" w14:textId="37AB3099" w:rsidR="00845C88" w:rsidRPr="00845C88" w:rsidRDefault="00845C88" w:rsidP="00845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C88">
              <w:rPr>
                <w:rFonts w:ascii="Times New Roman" w:hAnsi="Times New Roman" w:cs="Times New Roman"/>
                <w:b/>
                <w:sz w:val="24"/>
                <w:szCs w:val="24"/>
              </w:rPr>
              <w:t>Орієнтовн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Pr="00845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обсяг фінансування,</w:t>
            </w:r>
          </w:p>
          <w:p w14:paraId="19082A48" w14:textId="4BE866C9" w:rsidR="0094455E" w:rsidRPr="00A27A3F" w:rsidRDefault="00845C88" w:rsidP="00845C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5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тис.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грн.</w:t>
            </w:r>
          </w:p>
        </w:tc>
        <w:tc>
          <w:tcPr>
            <w:tcW w:w="1985" w:type="dxa"/>
            <w:vMerge w:val="restart"/>
          </w:tcPr>
          <w:p w14:paraId="694AD8BB" w14:textId="77777777" w:rsidR="0094455E" w:rsidRPr="00A27A3F" w:rsidRDefault="0094455E" w:rsidP="00C10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Очікуваний результат</w:t>
            </w:r>
          </w:p>
        </w:tc>
      </w:tr>
      <w:tr w:rsidR="00151359" w:rsidRPr="00136390" w14:paraId="62942356" w14:textId="77777777" w:rsidTr="00D44218">
        <w:tc>
          <w:tcPr>
            <w:tcW w:w="594" w:type="dxa"/>
            <w:vMerge/>
          </w:tcPr>
          <w:p w14:paraId="23022E72" w14:textId="77777777" w:rsidR="00151359" w:rsidRPr="00136390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vMerge/>
          </w:tcPr>
          <w:p w14:paraId="25BC7DB1" w14:textId="77777777" w:rsidR="00151359" w:rsidRPr="00136390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4B2EC492" w14:textId="77777777" w:rsidR="00151359" w:rsidRPr="00136390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C37E3A3" w14:textId="77777777" w:rsidR="00151359" w:rsidRPr="00F84079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6724D2CF" w14:textId="77777777" w:rsidR="00151359" w:rsidRPr="00F84079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B82CF0" w14:textId="77777777" w:rsidR="00151359" w:rsidRPr="00A27A3F" w:rsidRDefault="00151359" w:rsidP="00DA63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A0AF94" w14:textId="7CEAE208" w:rsidR="00151359" w:rsidRPr="00A27A3F" w:rsidRDefault="00151359" w:rsidP="00DA63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="0094455E"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A3F">
              <w:rPr>
                <w:rFonts w:ascii="Times New Roman" w:hAnsi="Times New Roman" w:cs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D7CAA0A" w14:textId="77777777" w:rsidR="00151359" w:rsidRPr="00136390" w:rsidRDefault="00151359" w:rsidP="00136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A3F" w:rsidRPr="001161A1" w14:paraId="4D7C6BC2" w14:textId="77777777" w:rsidTr="00D44218">
        <w:tc>
          <w:tcPr>
            <w:tcW w:w="594" w:type="dxa"/>
            <w:vMerge w:val="restart"/>
          </w:tcPr>
          <w:p w14:paraId="681C950C" w14:textId="77777777" w:rsidR="00A27A3F" w:rsidRPr="001161A1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0" w:type="dxa"/>
            <w:vMerge w:val="restart"/>
          </w:tcPr>
          <w:p w14:paraId="23903242" w14:textId="465E3593" w:rsidR="00A27A3F" w:rsidRPr="001161A1" w:rsidRDefault="00A27A3F" w:rsidP="00136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b/>
                <w:sz w:val="24"/>
                <w:szCs w:val="24"/>
              </w:rPr>
              <w:t>Інформаційно-методичне</w:t>
            </w:r>
          </w:p>
          <w:p w14:paraId="6DE4C13A" w14:textId="77777777" w:rsidR="00A27A3F" w:rsidRPr="001161A1" w:rsidRDefault="00A27A3F" w:rsidP="0013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FFBD75B" w14:textId="17AA0AE4" w:rsidR="00A27A3F" w:rsidRPr="001161A1" w:rsidRDefault="00A27A3F" w:rsidP="0013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проведення нарад, семінарів, навчань,</w:t>
            </w:r>
            <w:r w:rsidRPr="00A2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презентацій, «круглих столів», засідань комісій, колегій, робочих груп тощо; </w:t>
            </w:r>
          </w:p>
          <w:p w14:paraId="0B819235" w14:textId="2A9AEB9B" w:rsidR="00A27A3F" w:rsidRPr="001161A1" w:rsidRDefault="00A27A3F" w:rsidP="0013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 xml:space="preserve"> підготовка та подання запитів, інформацій з питань виконання делегованих районній державній адміністрації  повноважень, удосконалення організаційної роботи по забезпеченню збалансованого економічного і соціального розвитку  району, ефективного використання природних і фінансових ресурсів</w:t>
            </w:r>
          </w:p>
          <w:p w14:paraId="04D2AE0F" w14:textId="77777777" w:rsidR="00A27A3F" w:rsidRPr="001161A1" w:rsidRDefault="00A27A3F" w:rsidP="00136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3402" w:type="dxa"/>
          </w:tcPr>
          <w:p w14:paraId="216C2EC6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Придбання канцтоварів, паперу, тонерів, картриджів, оплата поштових витрат, послуг зв'язку</w:t>
            </w:r>
          </w:p>
        </w:tc>
        <w:tc>
          <w:tcPr>
            <w:tcW w:w="1843" w:type="dxa"/>
          </w:tcPr>
          <w:p w14:paraId="4E4B13AE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 її управління та відділи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14:paraId="313EEB6E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00B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1F8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14:paraId="49CA471E" w14:textId="77777777" w:rsidR="00A27A3F" w:rsidRPr="00B01C5B" w:rsidRDefault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36747" w14:textId="4DA0DAD5" w:rsidR="003E655A" w:rsidRPr="00B01C5B" w:rsidRDefault="007A436F" w:rsidP="003E6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Вдосконалення системи державного управління та місцевого самоврядування.</w:t>
            </w:r>
            <w:r w:rsidR="003E655A" w:rsidRPr="00B01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A3F" w:rsidRPr="00B01C5B">
              <w:rPr>
                <w:rFonts w:ascii="Times New Roman" w:hAnsi="Times New Roman" w:cs="Times New Roman"/>
                <w:sz w:val="24"/>
                <w:szCs w:val="24"/>
              </w:rPr>
              <w:t>Підвищення мобільності та оперативності при вирішенні соціально- економічних питань, поліпшення надання практичної та методичної допомоги органам місцевого самоврядування</w:t>
            </w: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 xml:space="preserve"> у здійснені ними власних та делегованих повноважень, налагоджені взаємодії та співпраці </w:t>
            </w:r>
            <w:r w:rsidR="003E655A" w:rsidRPr="00B01C5B">
              <w:rPr>
                <w:rFonts w:ascii="Times New Roman" w:hAnsi="Times New Roman" w:cs="Times New Roman"/>
                <w:sz w:val="24"/>
                <w:szCs w:val="24"/>
              </w:rPr>
              <w:t xml:space="preserve">з підприємствами, установами та </w:t>
            </w:r>
            <w:r w:rsidR="003E655A" w:rsidRPr="00B01C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організаціями усіх форм власності</w:t>
            </w:r>
          </w:p>
          <w:p w14:paraId="42C2FD4E" w14:textId="77504C1E" w:rsidR="00A27A3F" w:rsidRPr="00B01C5B" w:rsidRDefault="00A27A3F" w:rsidP="003E65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3F" w:rsidRPr="001161A1" w14:paraId="63F71674" w14:textId="77777777" w:rsidTr="00B01C5B">
        <w:tc>
          <w:tcPr>
            <w:tcW w:w="594" w:type="dxa"/>
            <w:vMerge/>
          </w:tcPr>
          <w:p w14:paraId="393EC3D3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</w:tcPr>
          <w:p w14:paraId="37EB4108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72A9F67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Придбання комп'ютерної та оргтехніки</w:t>
            </w:r>
          </w:p>
        </w:tc>
        <w:tc>
          <w:tcPr>
            <w:tcW w:w="1843" w:type="dxa"/>
            <w:shd w:val="clear" w:color="auto" w:fill="auto"/>
          </w:tcPr>
          <w:p w14:paraId="193227E9" w14:textId="11D0EE34" w:rsidR="00A27A3F" w:rsidRPr="00B01C5B" w:rsidRDefault="00A27A3F" w:rsidP="005438CE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</w:t>
            </w:r>
            <w:r w:rsidR="00C533FA" w:rsidRPr="00B01C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3FA" w:rsidRPr="00B01C5B">
              <w:rPr>
                <w:rFonts w:ascii="Times New Roman" w:hAnsi="Times New Roman" w:cs="Times New Roman"/>
                <w:sz w:val="24"/>
                <w:szCs w:val="24"/>
              </w:rPr>
              <w:t xml:space="preserve">її </w:t>
            </w: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C1EE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8859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A3B5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54DD1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3F" w:rsidRPr="00B01C5B" w14:paraId="460E1993" w14:textId="77777777" w:rsidTr="00B01C5B">
        <w:tc>
          <w:tcPr>
            <w:tcW w:w="594" w:type="dxa"/>
            <w:vMerge/>
          </w:tcPr>
          <w:p w14:paraId="19253D94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</w:tcPr>
          <w:p w14:paraId="44B81DA6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6563CB3" w14:textId="7D58E4AB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Судові витрати</w:t>
            </w:r>
          </w:p>
        </w:tc>
        <w:tc>
          <w:tcPr>
            <w:tcW w:w="1843" w:type="dxa"/>
            <w:shd w:val="clear" w:color="auto" w:fill="auto"/>
          </w:tcPr>
          <w:p w14:paraId="15637F3D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0354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81E3" w14:textId="6458851D" w:rsidR="00A27A3F" w:rsidRPr="00B01C5B" w:rsidRDefault="00B01C5B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27A3F" w:rsidRPr="00B01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A92D" w14:textId="11451CC1" w:rsidR="00A27A3F" w:rsidRPr="00B01C5B" w:rsidRDefault="00B01C5B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27A3F" w:rsidRPr="00B01C5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0000"/>
          </w:tcPr>
          <w:p w14:paraId="2A52D04E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3F" w:rsidRPr="001161A1" w14:paraId="6A5C70D8" w14:textId="77777777" w:rsidTr="00B01C5B">
        <w:trPr>
          <w:trHeight w:val="1875"/>
        </w:trPr>
        <w:tc>
          <w:tcPr>
            <w:tcW w:w="594" w:type="dxa"/>
            <w:vMerge/>
          </w:tcPr>
          <w:p w14:paraId="25F8030E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</w:tcPr>
          <w:p w14:paraId="369A0415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AC9D98F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Технічне обслуговування та поточний ремонт комп'ютерної та оргтехніки технічна підтримка та консультативні послуги програмного забезпечення</w:t>
            </w:r>
          </w:p>
          <w:p w14:paraId="4D9B64DB" w14:textId="120CEDB9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790D7C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256B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2568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ECEB6" w14:textId="77777777" w:rsidR="00A27A3F" w:rsidRPr="00B01C5B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5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D0458" w14:textId="77777777" w:rsidR="00A27A3F" w:rsidRPr="001161A1" w:rsidRDefault="00A27A3F" w:rsidP="001513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3F" w:rsidRPr="001161A1" w14:paraId="3B2E07C0" w14:textId="77777777" w:rsidTr="00D44218">
        <w:trPr>
          <w:trHeight w:val="435"/>
        </w:trPr>
        <w:tc>
          <w:tcPr>
            <w:tcW w:w="594" w:type="dxa"/>
            <w:vMerge/>
          </w:tcPr>
          <w:p w14:paraId="6D423121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</w:tcPr>
          <w:p w14:paraId="1F63A39F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F61E8BB" w14:textId="77777777" w:rsidR="00A27A3F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Упорядкування матеріалів по напрямках соціально – економічного розвитку району з наростаючим підсумком</w:t>
            </w:r>
          </w:p>
          <w:p w14:paraId="4C88BC24" w14:textId="437A2172" w:rsidR="00BD17A6" w:rsidRPr="001161A1" w:rsidRDefault="00BD17A6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4A67F74" w14:textId="40C9E479" w:rsidR="00A27A3F" w:rsidRPr="001161A1" w:rsidRDefault="00A27A3F" w:rsidP="005438CE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Районна державна адміністрація</w:t>
            </w:r>
            <w:r w:rsidR="00C53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33FA">
              <w:rPr>
                <w:rFonts w:ascii="Times New Roman" w:hAnsi="Times New Roman" w:cs="Times New Roman"/>
                <w:sz w:val="24"/>
                <w:szCs w:val="24"/>
              </w:rPr>
              <w:t xml:space="preserve">її </w:t>
            </w: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5ED4" w14:textId="6E2C2081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D51C" w14:textId="2DE7E6E8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9B2C" w14:textId="34921771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F8E2D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A3F" w:rsidRPr="001161A1" w14:paraId="67467979" w14:textId="77777777" w:rsidTr="00D44218">
        <w:trPr>
          <w:trHeight w:val="420"/>
        </w:trPr>
        <w:tc>
          <w:tcPr>
            <w:tcW w:w="594" w:type="dxa"/>
            <w:vMerge/>
          </w:tcPr>
          <w:p w14:paraId="1B0F56AE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</w:tcPr>
          <w:p w14:paraId="367D0C1B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64638CE" w14:textId="5C38576C" w:rsidR="00A27A3F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Оплата праці працівників відділів та управлінь РДА (постанова КМУ України від 09.11.2016 р. №787) та нарахування на оплату праці</w:t>
            </w:r>
          </w:p>
        </w:tc>
        <w:tc>
          <w:tcPr>
            <w:tcW w:w="1843" w:type="dxa"/>
          </w:tcPr>
          <w:p w14:paraId="7EFE1E3C" w14:textId="30B20085" w:rsidR="00A27A3F" w:rsidRPr="001161A1" w:rsidRDefault="00A27A3F" w:rsidP="005438CE">
            <w:pPr>
              <w:ind w:right="-102"/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Апарат  районної державної адміністрація</w:t>
            </w:r>
            <w:r w:rsidR="00C533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71C" w14:textId="31405259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3BFD" w14:textId="0BA3DD6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4B9F" w14:textId="28716D52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2500,00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7167C" w14:textId="77777777" w:rsidR="00A27A3F" w:rsidRPr="001161A1" w:rsidRDefault="00A27A3F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3FA" w:rsidRPr="001161A1" w14:paraId="26967CA8" w14:textId="77777777" w:rsidTr="00D44218">
        <w:tc>
          <w:tcPr>
            <w:tcW w:w="594" w:type="dxa"/>
            <w:vMerge w:val="restart"/>
          </w:tcPr>
          <w:p w14:paraId="7761F63E" w14:textId="77CF339B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370" w:type="dxa"/>
            <w:vMerge w:val="restart"/>
          </w:tcPr>
          <w:p w14:paraId="62FBC46E" w14:textId="77777777" w:rsidR="00C533FA" w:rsidRPr="00E53E12" w:rsidRDefault="00C533FA" w:rsidP="00A27A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Транспортне забезпечення:</w:t>
            </w:r>
          </w:p>
          <w:p w14:paraId="04309852" w14:textId="1C4ED6B1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виїзди з метою підготовки матеріалів на засідання колегії райдержадміністрації, надання допомоги виконко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мам місцевих рад, здійснення контролю по роботі із зверненнями громадян, участі у роботі сесій,</w:t>
            </w:r>
            <w:r w:rsidRPr="008E4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виконкомів місцевих рад, зборах громадян за місцем проживання, проведення виїзних прийомів громадян керівництвом райдержадміністрації, вивчення питань благоустрою, го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softHyphen/>
              <w:t>товності закладів соці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альної сфери до роботи в осінньо-зимовий період, готовності шкіл до початку навчального року тощо</w:t>
            </w:r>
          </w:p>
        </w:tc>
        <w:tc>
          <w:tcPr>
            <w:tcW w:w="3402" w:type="dxa"/>
          </w:tcPr>
          <w:p w14:paraId="2FB4980D" w14:textId="77777777" w:rsidR="00C533FA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Придбання пально- мастильних матеріалів</w:t>
            </w:r>
          </w:p>
          <w:p w14:paraId="57503590" w14:textId="2A2A315D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B23C2DC" w14:textId="2E482D46" w:rsidR="00C533FA" w:rsidRPr="00E53E12" w:rsidRDefault="00D940A9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Апарат  районної державної адміністрація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та відділи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5F73AD3" w14:textId="746C66FF" w:rsidR="00C533FA" w:rsidRPr="00E53E12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98A6BD" w14:textId="7DB82F2E" w:rsidR="00C533FA" w:rsidRPr="00E53E12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4184B0" w14:textId="2B722AE0" w:rsidR="00C533FA" w:rsidRPr="00E53E12" w:rsidRDefault="00252E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14:paraId="338C4096" w14:textId="77777777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3FA" w:rsidRPr="001161A1" w14:paraId="24C4DA63" w14:textId="77777777" w:rsidTr="00BC027F">
        <w:trPr>
          <w:trHeight w:val="572"/>
        </w:trPr>
        <w:tc>
          <w:tcPr>
            <w:tcW w:w="594" w:type="dxa"/>
            <w:vMerge/>
            <w:tcBorders>
              <w:bottom w:val="single" w:sz="4" w:space="0" w:color="auto"/>
            </w:tcBorders>
          </w:tcPr>
          <w:p w14:paraId="7638FB6A" w14:textId="77777777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vMerge/>
            <w:tcBorders>
              <w:bottom w:val="single" w:sz="4" w:space="0" w:color="auto"/>
            </w:tcBorders>
          </w:tcPr>
          <w:p w14:paraId="03120F2B" w14:textId="77777777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6DC8942" w14:textId="1DF7034E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Ремонт автомобіля та придбання запасних частин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58AA25D" w14:textId="01099AD6" w:rsidR="00C533FA" w:rsidRPr="00E53E12" w:rsidRDefault="00D940A9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Апарат  районної державної адміністрація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 xml:space="preserve"> управління та відділи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2839E28" w14:textId="28468A19" w:rsidR="00C533FA" w:rsidRPr="00E53E12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572C3D" w14:textId="352CB4DA" w:rsidR="00C533FA" w:rsidRPr="00E53E12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48F37B" w14:textId="1A77AC50" w:rsidR="00C533FA" w:rsidRPr="00E53E12" w:rsidRDefault="00252E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6B18EEC" w14:textId="77777777" w:rsidR="00C533FA" w:rsidRPr="001161A1" w:rsidRDefault="00C533FA" w:rsidP="00A27A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264" w:rsidRPr="001161A1" w14:paraId="3D3498EE" w14:textId="77777777" w:rsidTr="00BC027F">
        <w:tc>
          <w:tcPr>
            <w:tcW w:w="594" w:type="dxa"/>
          </w:tcPr>
          <w:p w14:paraId="3E56228E" w14:textId="7EFCB1F1" w:rsidR="00BD5264" w:rsidRPr="001161A1" w:rsidRDefault="005C1133" w:rsidP="00BD5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70" w:type="dxa"/>
          </w:tcPr>
          <w:p w14:paraId="09787E6D" w14:textId="65A15DFC" w:rsidR="00BD5264" w:rsidRPr="001161A1" w:rsidRDefault="00BD5264" w:rsidP="00C533F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Покращення механізму обслуговування жителів району з надання пільг, субсидій та допомог</w:t>
            </w:r>
          </w:p>
        </w:tc>
        <w:tc>
          <w:tcPr>
            <w:tcW w:w="3402" w:type="dxa"/>
          </w:tcPr>
          <w:p w14:paraId="6E96D118" w14:textId="294AE28D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Удосконалення обслуговування населення району з надання житлових субсидій, пільг та допомог</w:t>
            </w:r>
          </w:p>
        </w:tc>
        <w:tc>
          <w:tcPr>
            <w:tcW w:w="1843" w:type="dxa"/>
          </w:tcPr>
          <w:p w14:paraId="2AE07A16" w14:textId="38E203E7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соціального захисту населення </w:t>
            </w:r>
          </w:p>
        </w:tc>
        <w:tc>
          <w:tcPr>
            <w:tcW w:w="1843" w:type="dxa"/>
          </w:tcPr>
          <w:p w14:paraId="00B854EB" w14:textId="51BC9619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</w:tcPr>
          <w:p w14:paraId="3A9E7451" w14:textId="4AD72D79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</w:tcPr>
          <w:p w14:paraId="6BE12310" w14:textId="43804943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3E1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985" w:type="dxa"/>
          </w:tcPr>
          <w:p w14:paraId="370B07BC" w14:textId="77777777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Надання якісних соціальних послуг</w:t>
            </w:r>
          </w:p>
        </w:tc>
      </w:tr>
      <w:tr w:rsidR="00BD5264" w:rsidRPr="001161A1" w14:paraId="409AAC9D" w14:textId="77777777" w:rsidTr="00BC027F">
        <w:tc>
          <w:tcPr>
            <w:tcW w:w="594" w:type="dxa"/>
          </w:tcPr>
          <w:p w14:paraId="25DBAFF0" w14:textId="3F4365F5" w:rsidR="00BD5264" w:rsidRPr="001161A1" w:rsidRDefault="005C1133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0" w:type="dxa"/>
          </w:tcPr>
          <w:p w14:paraId="77F95CFB" w14:textId="0FC50D72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 xml:space="preserve">Реалізація енергозберігаючої стратегії розвитку району, що передбачає створення та забезпечення необхідних умов для запровадження </w:t>
            </w:r>
            <w:proofErr w:type="spellStart"/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енергоекономічних</w:t>
            </w:r>
            <w:proofErr w:type="spellEnd"/>
            <w:r w:rsidRPr="001161A1">
              <w:rPr>
                <w:rFonts w:ascii="Times New Roman" w:hAnsi="Times New Roman" w:cs="Times New Roman"/>
                <w:sz w:val="24"/>
                <w:szCs w:val="24"/>
              </w:rPr>
              <w:t xml:space="preserve"> заходів</w:t>
            </w:r>
          </w:p>
        </w:tc>
        <w:tc>
          <w:tcPr>
            <w:tcW w:w="3402" w:type="dxa"/>
          </w:tcPr>
          <w:p w14:paraId="3470FE5F" w14:textId="0075FDA9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Електронний облік використаних енергоносіїв, </w:t>
            </w: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заміна наявного енергоємного обладнання,</w:t>
            </w:r>
          </w:p>
        </w:tc>
        <w:tc>
          <w:tcPr>
            <w:tcW w:w="1843" w:type="dxa"/>
          </w:tcPr>
          <w:p w14:paraId="6DDB5FA5" w14:textId="4990EADA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Районна  державна адміністрація, її управління та відділи</w:t>
            </w:r>
          </w:p>
        </w:tc>
        <w:tc>
          <w:tcPr>
            <w:tcW w:w="1843" w:type="dxa"/>
          </w:tcPr>
          <w:p w14:paraId="13F134AE" w14:textId="578E7859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Районний бюджет</w:t>
            </w:r>
          </w:p>
        </w:tc>
        <w:tc>
          <w:tcPr>
            <w:tcW w:w="992" w:type="dxa"/>
          </w:tcPr>
          <w:p w14:paraId="277EB4E1" w14:textId="0FABDAC2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42EDE205" w14:textId="171CEB26" w:rsidR="00BD5264" w:rsidRPr="001161A1" w:rsidRDefault="00BC027F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264" w:rsidRPr="001161A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5" w:type="dxa"/>
          </w:tcPr>
          <w:p w14:paraId="3B04C231" w14:textId="77777777" w:rsidR="00BD5264" w:rsidRPr="001161A1" w:rsidRDefault="00BD5264" w:rsidP="00BD5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A1">
              <w:rPr>
                <w:rFonts w:ascii="Times New Roman" w:hAnsi="Times New Roman" w:cs="Times New Roman"/>
                <w:sz w:val="24"/>
                <w:szCs w:val="24"/>
              </w:rPr>
              <w:t>Економія енергоресурсів</w:t>
            </w:r>
          </w:p>
        </w:tc>
      </w:tr>
    </w:tbl>
    <w:p w14:paraId="4FFBE22E" w14:textId="131B55C2" w:rsidR="00CC3172" w:rsidRDefault="00CC3172" w:rsidP="00C533FA">
      <w:pPr>
        <w:rPr>
          <w:sz w:val="24"/>
          <w:szCs w:val="24"/>
        </w:rPr>
      </w:pPr>
    </w:p>
    <w:p w14:paraId="1AB5BA70" w14:textId="77777777" w:rsidR="00DE5396" w:rsidRDefault="00DE5396" w:rsidP="00C533FA">
      <w:pPr>
        <w:rPr>
          <w:sz w:val="24"/>
          <w:szCs w:val="24"/>
        </w:rPr>
      </w:pPr>
    </w:p>
    <w:p w14:paraId="66673E8E" w14:textId="77777777" w:rsidR="00DE5396" w:rsidRPr="00DE5396" w:rsidRDefault="00DE5396" w:rsidP="00C533FA">
      <w:pPr>
        <w:rPr>
          <w:rFonts w:ascii="Times New Roman" w:hAnsi="Times New Roman" w:cs="Times New Roman"/>
          <w:b/>
          <w:sz w:val="28"/>
          <w:szCs w:val="28"/>
        </w:rPr>
      </w:pPr>
      <w:r w:rsidRPr="00DE5396">
        <w:rPr>
          <w:rFonts w:ascii="Times New Roman" w:hAnsi="Times New Roman" w:cs="Times New Roman"/>
          <w:b/>
          <w:sz w:val="28"/>
          <w:szCs w:val="28"/>
        </w:rPr>
        <w:t xml:space="preserve">  Керуюча справами виконавчого</w:t>
      </w:r>
    </w:p>
    <w:p w14:paraId="353144C7" w14:textId="5CF3E169" w:rsidR="00DE5396" w:rsidRPr="00DE5396" w:rsidRDefault="00DE5396" w:rsidP="00C533FA">
      <w:pPr>
        <w:rPr>
          <w:rFonts w:ascii="Times New Roman" w:hAnsi="Times New Roman" w:cs="Times New Roman"/>
          <w:b/>
          <w:sz w:val="28"/>
          <w:szCs w:val="28"/>
        </w:rPr>
      </w:pPr>
      <w:r w:rsidRPr="00DE5396">
        <w:rPr>
          <w:rFonts w:ascii="Times New Roman" w:hAnsi="Times New Roman" w:cs="Times New Roman"/>
          <w:b/>
          <w:sz w:val="28"/>
          <w:szCs w:val="28"/>
        </w:rPr>
        <w:t xml:space="preserve"> апарату районної ради </w:t>
      </w:r>
      <w:r w:rsidRPr="00DE5396">
        <w:rPr>
          <w:rFonts w:ascii="Times New Roman" w:hAnsi="Times New Roman" w:cs="Times New Roman"/>
          <w:b/>
          <w:sz w:val="28"/>
          <w:szCs w:val="28"/>
        </w:rPr>
        <w:tab/>
      </w:r>
      <w:r w:rsidRPr="00DE5396">
        <w:rPr>
          <w:rFonts w:ascii="Times New Roman" w:hAnsi="Times New Roman" w:cs="Times New Roman"/>
          <w:b/>
          <w:sz w:val="28"/>
          <w:szCs w:val="28"/>
        </w:rPr>
        <w:tab/>
      </w:r>
      <w:r w:rsidRPr="00DE5396">
        <w:rPr>
          <w:rFonts w:ascii="Times New Roman" w:hAnsi="Times New Roman" w:cs="Times New Roman"/>
          <w:b/>
          <w:sz w:val="28"/>
          <w:szCs w:val="28"/>
        </w:rPr>
        <w:tab/>
      </w:r>
      <w:r w:rsidRPr="00DE539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DE5396">
        <w:rPr>
          <w:rFonts w:ascii="Times New Roman" w:hAnsi="Times New Roman" w:cs="Times New Roman"/>
          <w:b/>
          <w:sz w:val="28"/>
          <w:szCs w:val="28"/>
        </w:rPr>
        <w:t>Олена РАДІНА</w:t>
      </w:r>
    </w:p>
    <w:sectPr w:rsidR="00DE5396" w:rsidRPr="00DE5396" w:rsidSect="00CC516C">
      <w:pgSz w:w="16838" w:h="11906" w:orient="landscape"/>
      <w:pgMar w:top="851" w:right="167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F03"/>
    <w:rsid w:val="000F1140"/>
    <w:rsid w:val="001161A1"/>
    <w:rsid w:val="00136390"/>
    <w:rsid w:val="00151359"/>
    <w:rsid w:val="001609AB"/>
    <w:rsid w:val="0018054B"/>
    <w:rsid w:val="00252EFA"/>
    <w:rsid w:val="002B345C"/>
    <w:rsid w:val="003E655A"/>
    <w:rsid w:val="00442C31"/>
    <w:rsid w:val="004B2F03"/>
    <w:rsid w:val="005438CE"/>
    <w:rsid w:val="005B6E7E"/>
    <w:rsid w:val="005C1133"/>
    <w:rsid w:val="00742541"/>
    <w:rsid w:val="007A436F"/>
    <w:rsid w:val="00845C88"/>
    <w:rsid w:val="008E4F14"/>
    <w:rsid w:val="0094455E"/>
    <w:rsid w:val="00955772"/>
    <w:rsid w:val="00A27A3F"/>
    <w:rsid w:val="00B01C5B"/>
    <w:rsid w:val="00B627F6"/>
    <w:rsid w:val="00BC027F"/>
    <w:rsid w:val="00BD17A6"/>
    <w:rsid w:val="00BD5264"/>
    <w:rsid w:val="00C104A7"/>
    <w:rsid w:val="00C533FA"/>
    <w:rsid w:val="00CC3172"/>
    <w:rsid w:val="00CC516C"/>
    <w:rsid w:val="00D44218"/>
    <w:rsid w:val="00D940A9"/>
    <w:rsid w:val="00DA6397"/>
    <w:rsid w:val="00DE5396"/>
    <w:rsid w:val="00E53E12"/>
    <w:rsid w:val="00E603E8"/>
    <w:rsid w:val="00F0111F"/>
    <w:rsid w:val="00F7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48F4D"/>
  <w15:chartTrackingRefBased/>
  <w15:docId w15:val="{D623C4B7-82A2-477A-A924-52779E3D4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BED2B-B70F-48D1-9BCB-12A8037A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13</cp:revision>
  <cp:lastPrinted>2020-02-13T10:32:00Z</cp:lastPrinted>
  <dcterms:created xsi:type="dcterms:W3CDTF">2020-02-03T10:31:00Z</dcterms:created>
  <dcterms:modified xsi:type="dcterms:W3CDTF">2020-02-13T10:37:00Z</dcterms:modified>
</cp:coreProperties>
</file>